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D8" w:rsidRPr="0050491F" w:rsidRDefault="008F05D8" w:rsidP="008F05D8">
      <w:pPr>
        <w:tabs>
          <w:tab w:val="num" w:pos="360"/>
        </w:tabs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Вопросы к квалификационному экзамену  по ПМ01</w:t>
      </w:r>
    </w:p>
    <w:p w:rsidR="008F05D8" w:rsidRPr="0050491F" w:rsidRDefault="008F05D8" w:rsidP="008F05D8">
      <w:pPr>
        <w:ind w:left="-1080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 xml:space="preserve">              «Реализация лекарственных средств и товаров аптечного ассортимента»</w:t>
      </w:r>
    </w:p>
    <w:p w:rsidR="008F05D8" w:rsidRPr="00BC630A" w:rsidRDefault="008F05D8" w:rsidP="008F05D8">
      <w:pPr>
        <w:numPr>
          <w:ilvl w:val="0"/>
          <w:numId w:val="1"/>
        </w:numPr>
        <w:rPr>
          <w:sz w:val="28"/>
          <w:szCs w:val="28"/>
        </w:rPr>
      </w:pPr>
      <w:r w:rsidRPr="003E2E03">
        <w:rPr>
          <w:sz w:val="20"/>
          <w:szCs w:val="20"/>
        </w:rPr>
        <w:t>Предмет и задачи фармакологии. Значение фармакологии в образовании фармацевта.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Порядок регистрации лекарственных средств. Инновационные лекарственные препараты.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proofErr w:type="spellStart"/>
      <w:r w:rsidRPr="003E2E03">
        <w:rPr>
          <w:sz w:val="20"/>
          <w:szCs w:val="20"/>
        </w:rPr>
        <w:t>Фармакокинетика</w:t>
      </w:r>
      <w:proofErr w:type="spellEnd"/>
      <w:r w:rsidRPr="003E2E03">
        <w:rPr>
          <w:sz w:val="20"/>
          <w:szCs w:val="20"/>
        </w:rPr>
        <w:t xml:space="preserve">. Пути введения и выведения ЛС из организма. </w:t>
      </w:r>
      <w:proofErr w:type="spellStart"/>
      <w:r w:rsidRPr="003E2E03">
        <w:rPr>
          <w:sz w:val="20"/>
          <w:szCs w:val="20"/>
        </w:rPr>
        <w:t>Биодоступность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proofErr w:type="spellStart"/>
      <w:r w:rsidRPr="003E2E03">
        <w:rPr>
          <w:sz w:val="20"/>
          <w:szCs w:val="20"/>
        </w:rPr>
        <w:t>Фармакодинамика</w:t>
      </w:r>
      <w:proofErr w:type="spellEnd"/>
      <w:r w:rsidRPr="003E2E03">
        <w:rPr>
          <w:sz w:val="20"/>
          <w:szCs w:val="20"/>
        </w:rPr>
        <w:t>. Понятие о рецепторах. Факторы, влияющие на действие лекарственных средств.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Повторное действие лекарственных средств. Комбинированная терапия. Отрицательное действие лекарственных средств.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Местные анестетики, вяжущие, обволакивающие, абсорбирующие, раздражающие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Средства, влияющие на </w:t>
      </w:r>
      <w:proofErr w:type="spellStart"/>
      <w:r w:rsidRPr="003E2E03">
        <w:rPr>
          <w:sz w:val="20"/>
          <w:szCs w:val="20"/>
        </w:rPr>
        <w:t>холин</w:t>
      </w:r>
      <w:proofErr w:type="gramStart"/>
      <w:r w:rsidRPr="003E2E03">
        <w:rPr>
          <w:sz w:val="20"/>
          <w:szCs w:val="20"/>
        </w:rPr>
        <w:t>о</w:t>
      </w:r>
      <w:proofErr w:type="spellEnd"/>
      <w:r w:rsidRPr="003E2E03">
        <w:rPr>
          <w:sz w:val="20"/>
          <w:szCs w:val="20"/>
        </w:rPr>
        <w:t>-</w:t>
      </w:r>
      <w:proofErr w:type="gramEnd"/>
      <w:r w:rsidRPr="003E2E03">
        <w:rPr>
          <w:sz w:val="20"/>
          <w:szCs w:val="20"/>
        </w:rPr>
        <w:t xml:space="preserve"> и </w:t>
      </w:r>
      <w:proofErr w:type="spellStart"/>
      <w:r w:rsidRPr="003E2E03">
        <w:rPr>
          <w:sz w:val="20"/>
          <w:szCs w:val="20"/>
        </w:rPr>
        <w:t>адренорецепторы</w:t>
      </w:r>
      <w:proofErr w:type="spellEnd"/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Средства для наркоза. Снотворные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Противосудорожные средства. Противоэпилептические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Средства для лечения болезни Паркинсона.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Анальгетики </w:t>
      </w:r>
      <w:proofErr w:type="spellStart"/>
      <w:r w:rsidRPr="003E2E03">
        <w:rPr>
          <w:sz w:val="20"/>
          <w:szCs w:val="20"/>
        </w:rPr>
        <w:t>опиодные</w:t>
      </w:r>
      <w:proofErr w:type="spellEnd"/>
      <w:r w:rsidRPr="003E2E03">
        <w:rPr>
          <w:sz w:val="20"/>
          <w:szCs w:val="20"/>
        </w:rPr>
        <w:t xml:space="preserve"> и </w:t>
      </w:r>
      <w:proofErr w:type="spellStart"/>
      <w:r w:rsidRPr="003E2E03">
        <w:rPr>
          <w:sz w:val="20"/>
          <w:szCs w:val="20"/>
        </w:rPr>
        <w:t>неопиоидные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Анальгетики-антипиретики. НПВС.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Нейролептики. Транквилизаторы.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Седативные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proofErr w:type="spellStart"/>
      <w:r w:rsidRPr="003E2E03">
        <w:rPr>
          <w:sz w:val="20"/>
          <w:szCs w:val="20"/>
        </w:rPr>
        <w:t>Ноотропные</w:t>
      </w:r>
      <w:proofErr w:type="spellEnd"/>
      <w:r w:rsidRPr="003E2E03">
        <w:rPr>
          <w:sz w:val="20"/>
          <w:szCs w:val="20"/>
        </w:rPr>
        <w:t xml:space="preserve">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Аналептики.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Общетонизирующие</w:t>
      </w:r>
      <w:proofErr w:type="spellEnd"/>
      <w:r w:rsidRPr="003E2E03">
        <w:rPr>
          <w:sz w:val="20"/>
          <w:szCs w:val="20"/>
        </w:rPr>
        <w:t xml:space="preserve"> средства. </w:t>
      </w:r>
      <w:proofErr w:type="spellStart"/>
      <w:r w:rsidRPr="003E2E03">
        <w:rPr>
          <w:sz w:val="20"/>
          <w:szCs w:val="20"/>
        </w:rPr>
        <w:t>Адаптогены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Стимуляторы дыхания. </w:t>
      </w:r>
      <w:proofErr w:type="spellStart"/>
      <w:r w:rsidRPr="003E2E03">
        <w:rPr>
          <w:sz w:val="20"/>
          <w:szCs w:val="20"/>
        </w:rPr>
        <w:t>Бронхолитики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Отхаркивающие средства. </w:t>
      </w:r>
      <w:proofErr w:type="spellStart"/>
      <w:r w:rsidRPr="003E2E03">
        <w:rPr>
          <w:sz w:val="20"/>
          <w:szCs w:val="20"/>
        </w:rPr>
        <w:t>Муколитики</w:t>
      </w:r>
      <w:proofErr w:type="spellEnd"/>
      <w:r w:rsidRPr="003E2E03">
        <w:rPr>
          <w:sz w:val="20"/>
          <w:szCs w:val="20"/>
        </w:rPr>
        <w:t xml:space="preserve">. 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Противокашлевые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ЛС, </w:t>
      </w:r>
      <w:proofErr w:type="gramStart"/>
      <w:r w:rsidRPr="003E2E03">
        <w:rPr>
          <w:sz w:val="20"/>
          <w:szCs w:val="20"/>
        </w:rPr>
        <w:t>влияющие</w:t>
      </w:r>
      <w:proofErr w:type="gramEnd"/>
      <w:r w:rsidRPr="003E2E03">
        <w:rPr>
          <w:sz w:val="20"/>
          <w:szCs w:val="20"/>
        </w:rPr>
        <w:t xml:space="preserve"> на </w:t>
      </w:r>
      <w:proofErr w:type="spellStart"/>
      <w:r w:rsidRPr="003E2E03">
        <w:rPr>
          <w:sz w:val="20"/>
          <w:szCs w:val="20"/>
        </w:rPr>
        <w:t>сердечно-сосудистую</w:t>
      </w:r>
      <w:proofErr w:type="spellEnd"/>
      <w:r w:rsidRPr="003E2E03">
        <w:rPr>
          <w:sz w:val="20"/>
          <w:szCs w:val="20"/>
        </w:rPr>
        <w:t xml:space="preserve"> систему. Антиаритмические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ЛС, </w:t>
      </w:r>
      <w:proofErr w:type="gramStart"/>
      <w:r w:rsidRPr="003E2E03">
        <w:rPr>
          <w:sz w:val="20"/>
          <w:szCs w:val="20"/>
        </w:rPr>
        <w:t>влияющие</w:t>
      </w:r>
      <w:proofErr w:type="gramEnd"/>
      <w:r w:rsidRPr="003E2E03">
        <w:rPr>
          <w:sz w:val="20"/>
          <w:szCs w:val="20"/>
        </w:rPr>
        <w:t xml:space="preserve"> на </w:t>
      </w:r>
      <w:proofErr w:type="spellStart"/>
      <w:r w:rsidRPr="003E2E03">
        <w:rPr>
          <w:sz w:val="20"/>
          <w:szCs w:val="20"/>
        </w:rPr>
        <w:t>сердечно-сосудистую</w:t>
      </w:r>
      <w:proofErr w:type="spellEnd"/>
      <w:r w:rsidRPr="003E2E03">
        <w:rPr>
          <w:sz w:val="20"/>
          <w:szCs w:val="20"/>
        </w:rPr>
        <w:t xml:space="preserve"> систему. Сердечные гликозиды.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ЛС, </w:t>
      </w:r>
      <w:proofErr w:type="gramStart"/>
      <w:r w:rsidRPr="003E2E03">
        <w:rPr>
          <w:sz w:val="20"/>
          <w:szCs w:val="20"/>
        </w:rPr>
        <w:t>влияющие</w:t>
      </w:r>
      <w:proofErr w:type="gramEnd"/>
      <w:r w:rsidRPr="003E2E03">
        <w:rPr>
          <w:sz w:val="20"/>
          <w:szCs w:val="20"/>
        </w:rPr>
        <w:t xml:space="preserve"> на </w:t>
      </w:r>
      <w:proofErr w:type="spellStart"/>
      <w:r w:rsidRPr="003E2E03">
        <w:rPr>
          <w:sz w:val="20"/>
          <w:szCs w:val="20"/>
        </w:rPr>
        <w:t>сердечно-сосудистую</w:t>
      </w:r>
      <w:proofErr w:type="spellEnd"/>
      <w:r w:rsidRPr="003E2E03">
        <w:rPr>
          <w:sz w:val="20"/>
          <w:szCs w:val="20"/>
        </w:rPr>
        <w:t xml:space="preserve"> систему. </w:t>
      </w:r>
      <w:proofErr w:type="spellStart"/>
      <w:r w:rsidRPr="003E2E03">
        <w:rPr>
          <w:sz w:val="20"/>
          <w:szCs w:val="20"/>
        </w:rPr>
        <w:t>Антигипертензивные</w:t>
      </w:r>
      <w:proofErr w:type="spellEnd"/>
      <w:r w:rsidRPr="003E2E03">
        <w:rPr>
          <w:sz w:val="20"/>
          <w:szCs w:val="20"/>
        </w:rPr>
        <w:t xml:space="preserve">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>Средства, улучшающие периферическое и мозговое кровообращение.</w:t>
      </w:r>
    </w:p>
    <w:p w:rsidR="008F05D8" w:rsidRPr="003E2E03" w:rsidRDefault="008F05D8" w:rsidP="008F05D8">
      <w:pPr>
        <w:numPr>
          <w:ilvl w:val="0"/>
          <w:numId w:val="1"/>
        </w:numPr>
        <w:rPr>
          <w:b/>
          <w:sz w:val="20"/>
          <w:szCs w:val="20"/>
        </w:rPr>
      </w:pPr>
      <w:r w:rsidRPr="003E2E03">
        <w:rPr>
          <w:sz w:val="20"/>
          <w:szCs w:val="20"/>
        </w:rPr>
        <w:t xml:space="preserve">Лекарственные средства, регулирующие водно-солевой обмен. </w:t>
      </w:r>
      <w:proofErr w:type="spellStart"/>
      <w:r w:rsidRPr="003E2E03">
        <w:rPr>
          <w:sz w:val="20"/>
          <w:szCs w:val="20"/>
        </w:rPr>
        <w:t>Диуретики</w:t>
      </w:r>
      <w:proofErr w:type="spellEnd"/>
      <w:r w:rsidRPr="003E2E03">
        <w:rPr>
          <w:sz w:val="20"/>
          <w:szCs w:val="20"/>
        </w:rPr>
        <w:t xml:space="preserve">. 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Лекарственные средства, регулирующие аппетит. Средства заместительной терапии.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Антациды. Н</w:t>
      </w:r>
      <w:proofErr w:type="gramStart"/>
      <w:r w:rsidRPr="003E2E03">
        <w:rPr>
          <w:sz w:val="20"/>
          <w:szCs w:val="20"/>
        </w:rPr>
        <w:t>2</w:t>
      </w:r>
      <w:proofErr w:type="gramEnd"/>
      <w:r w:rsidRPr="003E2E03">
        <w:rPr>
          <w:sz w:val="20"/>
          <w:szCs w:val="20"/>
        </w:rPr>
        <w:t xml:space="preserve"> – </w:t>
      </w:r>
      <w:proofErr w:type="spellStart"/>
      <w:r w:rsidRPr="003E2E03">
        <w:rPr>
          <w:sz w:val="20"/>
          <w:szCs w:val="20"/>
        </w:rPr>
        <w:t>гистаминоблокаторы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 xml:space="preserve">Ингибиторы протонного насоса. </w:t>
      </w:r>
      <w:proofErr w:type="spellStart"/>
      <w:r w:rsidRPr="003E2E03">
        <w:rPr>
          <w:sz w:val="20"/>
          <w:szCs w:val="20"/>
        </w:rPr>
        <w:t>Антихеликобактерные</w:t>
      </w:r>
      <w:proofErr w:type="spellEnd"/>
      <w:r w:rsidRPr="003E2E03">
        <w:rPr>
          <w:sz w:val="20"/>
          <w:szCs w:val="20"/>
        </w:rPr>
        <w:t xml:space="preserve">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Гастропротекторы</w:t>
      </w:r>
      <w:proofErr w:type="spellEnd"/>
      <w:r w:rsidRPr="003E2E03">
        <w:rPr>
          <w:sz w:val="20"/>
          <w:szCs w:val="20"/>
        </w:rPr>
        <w:t>. Желчегонные средства.</w:t>
      </w:r>
    </w:p>
    <w:p w:rsidR="008F05D8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Рвотные и противорвотные средства. Слабительные препараты.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Лекарственные средства, влияющие на функцию матки.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Лекарственные средства </w:t>
      </w:r>
      <w:r w:rsidRPr="003E2E03">
        <w:rPr>
          <w:sz w:val="20"/>
          <w:szCs w:val="20"/>
        </w:rPr>
        <w:t xml:space="preserve"> для лечения анемии.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Лекарственные средства</w:t>
      </w:r>
      <w:r w:rsidRPr="003E2E03">
        <w:rPr>
          <w:sz w:val="20"/>
          <w:szCs w:val="20"/>
        </w:rPr>
        <w:t xml:space="preserve">, усиливающие </w:t>
      </w:r>
      <w:proofErr w:type="spellStart"/>
      <w:r w:rsidRPr="003E2E03">
        <w:rPr>
          <w:sz w:val="20"/>
          <w:szCs w:val="20"/>
        </w:rPr>
        <w:t>эритропоэз</w:t>
      </w:r>
      <w:proofErr w:type="spellEnd"/>
      <w:r w:rsidRPr="003E2E03">
        <w:rPr>
          <w:sz w:val="20"/>
          <w:szCs w:val="20"/>
        </w:rPr>
        <w:t xml:space="preserve"> и </w:t>
      </w:r>
      <w:proofErr w:type="spellStart"/>
      <w:r w:rsidRPr="003E2E03">
        <w:rPr>
          <w:sz w:val="20"/>
          <w:szCs w:val="20"/>
        </w:rPr>
        <w:t>лейкопоэз</w:t>
      </w:r>
      <w:proofErr w:type="spellEnd"/>
      <w:r w:rsidRPr="003E2E03">
        <w:rPr>
          <w:sz w:val="20"/>
          <w:szCs w:val="20"/>
        </w:rPr>
        <w:t xml:space="preserve">. 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Лекарственные средства</w:t>
      </w:r>
      <w:r w:rsidRPr="003E2E03">
        <w:rPr>
          <w:sz w:val="20"/>
          <w:szCs w:val="20"/>
        </w:rPr>
        <w:t xml:space="preserve">, угнетающие </w:t>
      </w:r>
      <w:proofErr w:type="spellStart"/>
      <w:r w:rsidRPr="003E2E03">
        <w:rPr>
          <w:sz w:val="20"/>
          <w:szCs w:val="20"/>
        </w:rPr>
        <w:t>эритропоэз</w:t>
      </w:r>
      <w:proofErr w:type="spellEnd"/>
      <w:r w:rsidRPr="003E2E03">
        <w:rPr>
          <w:sz w:val="20"/>
          <w:szCs w:val="20"/>
        </w:rPr>
        <w:t xml:space="preserve"> и </w:t>
      </w:r>
      <w:proofErr w:type="spellStart"/>
      <w:r w:rsidRPr="003E2E03">
        <w:rPr>
          <w:sz w:val="20"/>
          <w:szCs w:val="20"/>
        </w:rPr>
        <w:t>лейкопоэз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Антиагреганты</w:t>
      </w:r>
      <w:proofErr w:type="spellEnd"/>
      <w:r w:rsidRPr="003E2E03">
        <w:rPr>
          <w:sz w:val="20"/>
          <w:szCs w:val="20"/>
        </w:rPr>
        <w:t>. Антикоагулянты.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Гемостатики</w:t>
      </w:r>
      <w:proofErr w:type="spellEnd"/>
      <w:r w:rsidRPr="003E2E03">
        <w:rPr>
          <w:sz w:val="20"/>
          <w:szCs w:val="20"/>
        </w:rPr>
        <w:t xml:space="preserve">. </w:t>
      </w:r>
      <w:proofErr w:type="spellStart"/>
      <w:r w:rsidRPr="003E2E03">
        <w:rPr>
          <w:sz w:val="20"/>
          <w:szCs w:val="20"/>
        </w:rPr>
        <w:t>Фибринолитики</w:t>
      </w:r>
      <w:proofErr w:type="spellEnd"/>
      <w:r w:rsidRPr="003E2E03">
        <w:rPr>
          <w:sz w:val="20"/>
          <w:szCs w:val="20"/>
        </w:rPr>
        <w:t xml:space="preserve">. </w:t>
      </w:r>
      <w:proofErr w:type="spellStart"/>
      <w:r w:rsidRPr="003E2E03">
        <w:rPr>
          <w:sz w:val="20"/>
          <w:szCs w:val="20"/>
        </w:rPr>
        <w:t>Антифибринолитики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Тропные</w:t>
      </w:r>
      <w:proofErr w:type="spellEnd"/>
      <w:r w:rsidRPr="003E2E03">
        <w:rPr>
          <w:sz w:val="20"/>
          <w:szCs w:val="20"/>
        </w:rPr>
        <w:t xml:space="preserve"> гормоны гипофиза. Гормоны задней доли гипофиза.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Антитиреодные</w:t>
      </w:r>
      <w:proofErr w:type="spellEnd"/>
      <w:r w:rsidRPr="003E2E03">
        <w:rPr>
          <w:sz w:val="20"/>
          <w:szCs w:val="20"/>
        </w:rPr>
        <w:t xml:space="preserve"> средства. Препараты – регуляторы обмена кальция и фосфора.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 xml:space="preserve">Инсулины. Синтетические </w:t>
      </w:r>
      <w:proofErr w:type="spellStart"/>
      <w:r w:rsidRPr="003E2E03">
        <w:rPr>
          <w:sz w:val="20"/>
          <w:szCs w:val="20"/>
        </w:rPr>
        <w:t>гиполипидемические</w:t>
      </w:r>
      <w:proofErr w:type="spellEnd"/>
      <w:r w:rsidRPr="003E2E03">
        <w:rPr>
          <w:sz w:val="20"/>
          <w:szCs w:val="20"/>
        </w:rPr>
        <w:t xml:space="preserve">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Минералкортикоиды</w:t>
      </w:r>
      <w:proofErr w:type="spellEnd"/>
      <w:r w:rsidRPr="003E2E03">
        <w:rPr>
          <w:sz w:val="20"/>
          <w:szCs w:val="20"/>
        </w:rPr>
        <w:t xml:space="preserve">. </w:t>
      </w:r>
      <w:proofErr w:type="spellStart"/>
      <w:r w:rsidRPr="003E2E03">
        <w:rPr>
          <w:sz w:val="20"/>
          <w:szCs w:val="20"/>
        </w:rPr>
        <w:t>Глюкокортикоиды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 xml:space="preserve"> Половые гормоны. </w:t>
      </w:r>
      <w:proofErr w:type="spellStart"/>
      <w:r w:rsidRPr="003E2E03">
        <w:rPr>
          <w:sz w:val="20"/>
          <w:szCs w:val="20"/>
        </w:rPr>
        <w:t>Антиэстрогены</w:t>
      </w:r>
      <w:proofErr w:type="spellEnd"/>
      <w:r w:rsidRPr="003E2E03">
        <w:rPr>
          <w:sz w:val="20"/>
          <w:szCs w:val="20"/>
        </w:rPr>
        <w:t xml:space="preserve">. </w:t>
      </w:r>
      <w:proofErr w:type="spellStart"/>
      <w:r w:rsidRPr="003E2E03">
        <w:rPr>
          <w:sz w:val="20"/>
          <w:szCs w:val="20"/>
        </w:rPr>
        <w:t>Контрацептивы</w:t>
      </w:r>
      <w:proofErr w:type="spellEnd"/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Водорастворимые</w:t>
      </w:r>
      <w:proofErr w:type="spellEnd"/>
      <w:r w:rsidRPr="003E2E03">
        <w:rPr>
          <w:sz w:val="20"/>
          <w:szCs w:val="20"/>
        </w:rPr>
        <w:t xml:space="preserve"> витамины. Жирорастворимые витамины. Витаминно-минеральные комплексы.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3E2E03">
        <w:rPr>
          <w:sz w:val="20"/>
          <w:szCs w:val="20"/>
        </w:rPr>
        <w:t>Иммуномодуляторы</w:t>
      </w:r>
      <w:proofErr w:type="spellEnd"/>
      <w:r w:rsidRPr="003E2E03">
        <w:rPr>
          <w:sz w:val="20"/>
          <w:szCs w:val="20"/>
        </w:rPr>
        <w:t xml:space="preserve"> и иммунодепрессанты.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Н</w:t>
      </w:r>
      <w:proofErr w:type="gramStart"/>
      <w:r w:rsidRPr="003E2E03">
        <w:rPr>
          <w:sz w:val="20"/>
          <w:szCs w:val="20"/>
        </w:rPr>
        <w:t>2</w:t>
      </w:r>
      <w:proofErr w:type="gramEnd"/>
      <w:r w:rsidRPr="003E2E03">
        <w:rPr>
          <w:sz w:val="20"/>
          <w:szCs w:val="20"/>
        </w:rPr>
        <w:t xml:space="preserve"> </w:t>
      </w:r>
      <w:proofErr w:type="spellStart"/>
      <w:r w:rsidRPr="003E2E03">
        <w:rPr>
          <w:sz w:val="20"/>
          <w:szCs w:val="20"/>
        </w:rPr>
        <w:t>гистаминоблокаторы</w:t>
      </w:r>
      <w:proofErr w:type="spellEnd"/>
      <w:r w:rsidRPr="003E2E03">
        <w:rPr>
          <w:sz w:val="20"/>
          <w:szCs w:val="20"/>
        </w:rPr>
        <w:t xml:space="preserve"> и стабилизаторы тучных клеток. (Антиаллергические средства)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 xml:space="preserve">Антисептики. </w:t>
      </w:r>
      <w:proofErr w:type="spellStart"/>
      <w:r w:rsidRPr="003E2E03">
        <w:rPr>
          <w:sz w:val="20"/>
          <w:szCs w:val="20"/>
        </w:rPr>
        <w:t>Дезинфинцирующие</w:t>
      </w:r>
      <w:proofErr w:type="spellEnd"/>
      <w:r w:rsidRPr="003E2E03">
        <w:rPr>
          <w:sz w:val="20"/>
          <w:szCs w:val="20"/>
        </w:rPr>
        <w:t xml:space="preserve"> средства.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Антибиотики.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Синтетические противомикробные средства, противотуберкулезные препараты.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Средства для борьбы с заболеваниями, передающимися половым путем.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proofErr w:type="gramStart"/>
      <w:r w:rsidRPr="003E2E03">
        <w:rPr>
          <w:sz w:val="20"/>
          <w:szCs w:val="20"/>
        </w:rPr>
        <w:t xml:space="preserve">Противопаразитарного </w:t>
      </w:r>
      <w:r>
        <w:rPr>
          <w:sz w:val="20"/>
          <w:szCs w:val="20"/>
        </w:rPr>
        <w:t xml:space="preserve">лекарственные </w:t>
      </w:r>
      <w:r w:rsidRPr="003E2E03">
        <w:rPr>
          <w:sz w:val="20"/>
          <w:szCs w:val="20"/>
        </w:rPr>
        <w:t>средства.</w:t>
      </w:r>
      <w:proofErr w:type="gramEnd"/>
      <w:r w:rsidRPr="003E2E03">
        <w:rPr>
          <w:sz w:val="20"/>
          <w:szCs w:val="20"/>
        </w:rPr>
        <w:t xml:space="preserve"> Противогрибковые препараты.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Противовирусные средства</w:t>
      </w:r>
      <w:r w:rsidRPr="00267FCA">
        <w:rPr>
          <w:sz w:val="20"/>
          <w:szCs w:val="20"/>
        </w:rPr>
        <w:t xml:space="preserve"> </w:t>
      </w:r>
      <w:r>
        <w:rPr>
          <w:sz w:val="20"/>
          <w:szCs w:val="20"/>
        </w:rPr>
        <w:t>лекарственные средства</w:t>
      </w:r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Антигельминтные  лекарственные средства</w:t>
      </w:r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 xml:space="preserve">Противоопухолевые </w:t>
      </w:r>
      <w:r>
        <w:rPr>
          <w:sz w:val="20"/>
          <w:szCs w:val="20"/>
        </w:rPr>
        <w:t xml:space="preserve"> лекарственные средства</w:t>
      </w:r>
      <w:r w:rsidRPr="003E2E03">
        <w:rPr>
          <w:sz w:val="20"/>
          <w:szCs w:val="20"/>
        </w:rPr>
        <w:t>.</w:t>
      </w:r>
    </w:p>
    <w:p w:rsidR="008F05D8" w:rsidRPr="003E2E03" w:rsidRDefault="008F05D8" w:rsidP="008F05D8">
      <w:pPr>
        <w:ind w:left="-1440"/>
        <w:rPr>
          <w:sz w:val="20"/>
          <w:szCs w:val="20"/>
        </w:rPr>
      </w:pP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Определение фармакогнозии как науки. Основные понятия и термины. Пути использования лекарственного растительного сырья.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Основные направления научных исследований в области изучения лекарственных растений на современном этапе.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Источники лекарственного растительного сырья. Культивирование лекарственных растений.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Сбор отдельных морфологических групп лекарственного растительного сырья.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Сушка лекарственного растительного сырья в зависимости от химического состава и морфологической группы сырья.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lastRenderedPageBreak/>
        <w:t>Упаковка, маркировка лекарственного растительного сырья. Хранение лекарственного растительного сырья.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Анализ лекарственного растительного сырья.</w:t>
      </w:r>
      <w:r>
        <w:rPr>
          <w:sz w:val="20"/>
          <w:szCs w:val="20"/>
        </w:rPr>
        <w:t xml:space="preserve"> Методы анализа.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Прием лекарственного растительного сырья от сборщика.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влияющее на афферентную нервную систему.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 вяжущего, обволакивающего действия.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влияющее на эфферентную нервную систему.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возбуждающее центральную нервную систему.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 потогонного действия.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 седативного действия.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 xml:space="preserve">Лекарственное растительное сырье, влияющее на </w:t>
      </w:r>
      <w:proofErr w:type="spellStart"/>
      <w:proofErr w:type="gramStart"/>
      <w:r w:rsidRPr="003E2E03">
        <w:rPr>
          <w:sz w:val="20"/>
          <w:szCs w:val="20"/>
        </w:rPr>
        <w:t>сердечно-сосудистую</w:t>
      </w:r>
      <w:proofErr w:type="spellEnd"/>
      <w:proofErr w:type="gramEnd"/>
      <w:r w:rsidRPr="003E2E03">
        <w:rPr>
          <w:sz w:val="20"/>
          <w:szCs w:val="20"/>
        </w:rPr>
        <w:t xml:space="preserve"> систему.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влияющее на функции мочевыделительной системы.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влияющее на функции органов дыхания.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регулирующее систему пищеварения.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влияющее на систему кроветворения.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сырье, регулирующее процессы обмена веществ.</w:t>
      </w:r>
    </w:p>
    <w:p w:rsidR="008F05D8" w:rsidRPr="003E2E03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Лекарственное растительное сырье противомикробного и противопаразитарного действия.</w:t>
      </w:r>
    </w:p>
    <w:p w:rsidR="008F05D8" w:rsidRDefault="008F05D8" w:rsidP="008F05D8">
      <w:pPr>
        <w:numPr>
          <w:ilvl w:val="0"/>
          <w:numId w:val="1"/>
        </w:numPr>
        <w:rPr>
          <w:sz w:val="20"/>
          <w:szCs w:val="20"/>
        </w:rPr>
      </w:pPr>
      <w:r w:rsidRPr="003E2E03">
        <w:rPr>
          <w:sz w:val="20"/>
          <w:szCs w:val="20"/>
        </w:rPr>
        <w:t>Современные биологически активные добавки.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Понятие медицинского и фармацевтического товароведения.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Товары аптечного ассортимента. Классификация и кодирование.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Понятие качества товара. Понятие качества лекарственных средств и других товаров аптечного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Маркировка. Функции. Виды. Способы нанесения. Требования к маркировке лекарственных средств. Товарный знак.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Нормативные акты, регламентирующие организацию хранения товаров в аптечных организациях.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Общие требования к организации хранения лекарственных средств и изделий медицинского назначения.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Правила хранения лекарственных сре</w:t>
      </w:r>
      <w:proofErr w:type="gramStart"/>
      <w:r w:rsidRPr="003E2E03">
        <w:rPr>
          <w:sz w:val="22"/>
          <w:szCs w:val="22"/>
        </w:rPr>
        <w:t>дств в с</w:t>
      </w:r>
      <w:proofErr w:type="gramEnd"/>
      <w:r w:rsidRPr="003E2E03">
        <w:rPr>
          <w:sz w:val="22"/>
          <w:szCs w:val="22"/>
        </w:rPr>
        <w:t xml:space="preserve">оответствии с токсикологическими, фармакологическими группами, </w:t>
      </w:r>
      <w:proofErr w:type="spellStart"/>
      <w:r w:rsidRPr="003E2E03">
        <w:rPr>
          <w:sz w:val="22"/>
          <w:szCs w:val="22"/>
        </w:rPr>
        <w:t>физико</w:t>
      </w:r>
      <w:proofErr w:type="spellEnd"/>
      <w:r w:rsidRPr="003E2E03">
        <w:rPr>
          <w:sz w:val="22"/>
          <w:szCs w:val="22"/>
        </w:rPr>
        <w:t>–химическими свойствами, способом применения и другими принципами хранения.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Хранение огнеопасных и взрывоопасных веществ.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 xml:space="preserve">Система государственного контроля качества – гарантия качества лекарственных средств. 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Документы, подтверждающие качество изделий медицинского назначения и других товаров аптечного ассортимента.</w:t>
      </w:r>
    </w:p>
    <w:p w:rsidR="008F05D8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Понятие фальсифицированного лекарственного средства.</w:t>
      </w:r>
    </w:p>
    <w:p w:rsidR="008F05D8" w:rsidRPr="003E2E03" w:rsidRDefault="008F05D8" w:rsidP="008F05D8">
      <w:pPr>
        <w:tabs>
          <w:tab w:val="left" w:pos="2370"/>
        </w:tabs>
        <w:ind w:left="-1260"/>
        <w:rPr>
          <w:sz w:val="22"/>
          <w:szCs w:val="22"/>
        </w:rPr>
      </w:pP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Федеральный закон РФ «Об обращении лекарственных средств».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 xml:space="preserve">Порядок розничной торговли лекарственными средствами. 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Информация о лекарственных средствах, отпускаемых по рецепту врача и без рецепта врача.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Аптека. Аптечный пункт. Оборудование и оснащение мест продажи. Порядок расчетов с населением через контрольно-кассовые аппараты.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Мерчандайзинг</w:t>
      </w:r>
      <w:proofErr w:type="spellEnd"/>
      <w:r w:rsidRPr="003E2E03">
        <w:rPr>
          <w:sz w:val="22"/>
          <w:szCs w:val="22"/>
        </w:rPr>
        <w:t xml:space="preserve"> – элемент продвижения товара.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Аптеки лечебно - профилактических учреждений. Задачи. Состав, оборудование помещений аптеки.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 xml:space="preserve">Нормативные документы, регламентирующие отпуск лекарственных средств из аптек лечебно – профилактических учреждений. 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Организация внутриаптечного контроля качества лекарств.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Санитарный режим в аптечных организациях.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Федеральный закон РФ «О наркотических средствах и психотропных веществах».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Хранение наркотических средств и психотропных веществ.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Порядок оформления рецептов.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sz w:val="22"/>
          <w:szCs w:val="22"/>
        </w:rPr>
        <w:t>Отпуск лекарственных средств с учётом  единовременных норм, в том числе хроническим больным.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3E2E03">
        <w:rPr>
          <w:b/>
          <w:bCs/>
          <w:sz w:val="22"/>
          <w:szCs w:val="22"/>
        </w:rPr>
        <w:t xml:space="preserve">. </w:t>
      </w:r>
      <w:r w:rsidRPr="003E2E03">
        <w:rPr>
          <w:sz w:val="22"/>
          <w:szCs w:val="22"/>
        </w:rPr>
        <w:t>Бесплатное и льготное обеспечение лекарственными средствами в рамках оказания государственной социальной помощи.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num" w:pos="-900"/>
        </w:tabs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Таксирование</w:t>
      </w:r>
      <w:proofErr w:type="spellEnd"/>
      <w:r w:rsidRPr="003E2E03">
        <w:rPr>
          <w:sz w:val="22"/>
          <w:szCs w:val="22"/>
        </w:rPr>
        <w:t xml:space="preserve"> рецептов.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-900"/>
        </w:tabs>
        <w:rPr>
          <w:sz w:val="22"/>
          <w:szCs w:val="22"/>
        </w:rPr>
      </w:pPr>
      <w:r w:rsidRPr="003E2E03">
        <w:rPr>
          <w:sz w:val="22"/>
          <w:szCs w:val="22"/>
        </w:rPr>
        <w:t>Отпуск лекарственных средств, изготовленных в аптеке.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-900"/>
        </w:tabs>
        <w:rPr>
          <w:sz w:val="22"/>
          <w:szCs w:val="22"/>
        </w:rPr>
      </w:pPr>
      <w:r w:rsidRPr="003E2E03">
        <w:rPr>
          <w:sz w:val="22"/>
          <w:szCs w:val="22"/>
        </w:rPr>
        <w:t>Перечень лекарственных средств, отпускаемых без рецепта врача. Требования, предъявляемые к безрецептурным препаратам.</w:t>
      </w:r>
    </w:p>
    <w:p w:rsidR="008F05D8" w:rsidRPr="003E2E03" w:rsidRDefault="008F05D8" w:rsidP="008F05D8">
      <w:pPr>
        <w:numPr>
          <w:ilvl w:val="0"/>
          <w:numId w:val="1"/>
        </w:numPr>
        <w:tabs>
          <w:tab w:val="left" w:pos="-900"/>
        </w:tabs>
        <w:rPr>
          <w:sz w:val="22"/>
          <w:szCs w:val="22"/>
        </w:rPr>
      </w:pPr>
      <w:r w:rsidRPr="003E2E03">
        <w:rPr>
          <w:sz w:val="22"/>
          <w:szCs w:val="22"/>
        </w:rPr>
        <w:t>Нормативные акты в сфере защиты прав потребителей. Правила продажи. Обмен и возврат аптечных товаров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Изучение клинической фармакотерапии, клинической </w:t>
      </w:r>
      <w:proofErr w:type="spellStart"/>
      <w:r w:rsidRPr="003E2E03">
        <w:rPr>
          <w:sz w:val="22"/>
          <w:szCs w:val="22"/>
        </w:rPr>
        <w:t>фармакокинетики</w:t>
      </w:r>
      <w:proofErr w:type="spellEnd"/>
      <w:r w:rsidRPr="003E2E03">
        <w:rPr>
          <w:sz w:val="22"/>
          <w:szCs w:val="22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Особенности клинической фармакологии лекарственных средств у лиц пожилого и детского возраста, беременных женщин и кормящих матерей.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Фармакотерапия гипотензии, сердечной недостаточности, неотложная помощь при острой сердечной сосудистой недостаточности. 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lastRenderedPageBreak/>
        <w:t>Фармакотерапия атеросклероза.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гипертонии и неотложная помощь при гипертоническом кризе.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гастритов и язвенной болезни желудка и двенадцатиперстной кишки.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заболеваний печени, желчного пузыря, панкреатит.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Фармакотерапия </w:t>
      </w:r>
      <w:proofErr w:type="spellStart"/>
      <w:r w:rsidRPr="003E2E03">
        <w:rPr>
          <w:sz w:val="22"/>
          <w:szCs w:val="22"/>
        </w:rPr>
        <w:t>дисбактериоза</w:t>
      </w:r>
      <w:proofErr w:type="spellEnd"/>
      <w:r w:rsidRPr="003E2E03">
        <w:rPr>
          <w:sz w:val="22"/>
          <w:szCs w:val="22"/>
        </w:rPr>
        <w:t>, диареи, запора.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бронхиальной астмы, аллергического ринита, аллергического дерматита.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острого и хронического бронхитов, пневмонии, ларингита.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острых респираторных вирусных инфекций, гриппа, герпеса.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Фармакотерапия </w:t>
      </w:r>
      <w:proofErr w:type="spellStart"/>
      <w:r w:rsidRPr="003E2E03">
        <w:rPr>
          <w:sz w:val="22"/>
          <w:szCs w:val="22"/>
        </w:rPr>
        <w:t>пиелонефрита</w:t>
      </w:r>
      <w:proofErr w:type="spellEnd"/>
      <w:r w:rsidRPr="003E2E03">
        <w:rPr>
          <w:sz w:val="22"/>
          <w:szCs w:val="22"/>
        </w:rPr>
        <w:t xml:space="preserve">, </w:t>
      </w:r>
      <w:proofErr w:type="spellStart"/>
      <w:r w:rsidRPr="003E2E03">
        <w:rPr>
          <w:sz w:val="22"/>
          <w:szCs w:val="22"/>
        </w:rPr>
        <w:t>гломерулонефрита</w:t>
      </w:r>
      <w:proofErr w:type="spellEnd"/>
      <w:r w:rsidRPr="003E2E03">
        <w:rPr>
          <w:sz w:val="22"/>
          <w:szCs w:val="22"/>
        </w:rPr>
        <w:t>, мочекаменной болезни.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Фармакотерапия </w:t>
      </w:r>
      <w:proofErr w:type="spellStart"/>
      <w:r w:rsidRPr="003E2E03">
        <w:rPr>
          <w:sz w:val="22"/>
          <w:szCs w:val="22"/>
        </w:rPr>
        <w:t>ревматоидного</w:t>
      </w:r>
      <w:proofErr w:type="spellEnd"/>
      <w:r w:rsidRPr="003E2E03">
        <w:rPr>
          <w:sz w:val="22"/>
          <w:szCs w:val="22"/>
        </w:rPr>
        <w:t xml:space="preserve"> артрита, подагры, реактивных артритов.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сахарного диабета. Фармакотерапия заболеваний щитовидной железы.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Фармакотерапия неврозов, синдрома хронической усталости.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Фармакотерапия уретрита, простатита, бактериального, </w:t>
      </w:r>
      <w:proofErr w:type="spellStart"/>
      <w:r w:rsidRPr="003E2E03">
        <w:rPr>
          <w:sz w:val="22"/>
          <w:szCs w:val="22"/>
        </w:rPr>
        <w:t>хламидиозного</w:t>
      </w:r>
      <w:proofErr w:type="spellEnd"/>
      <w:r w:rsidRPr="003E2E03">
        <w:rPr>
          <w:sz w:val="22"/>
          <w:szCs w:val="22"/>
        </w:rPr>
        <w:t xml:space="preserve">, </w:t>
      </w:r>
      <w:proofErr w:type="spellStart"/>
      <w:r w:rsidRPr="003E2E03">
        <w:rPr>
          <w:sz w:val="22"/>
          <w:szCs w:val="22"/>
        </w:rPr>
        <w:t>кандидозного</w:t>
      </w:r>
      <w:proofErr w:type="spellEnd"/>
      <w:r w:rsidRPr="003E2E03">
        <w:rPr>
          <w:sz w:val="22"/>
          <w:szCs w:val="22"/>
        </w:rPr>
        <w:t xml:space="preserve">, </w:t>
      </w:r>
      <w:proofErr w:type="spellStart"/>
      <w:r w:rsidRPr="003E2E03">
        <w:rPr>
          <w:sz w:val="22"/>
          <w:szCs w:val="22"/>
        </w:rPr>
        <w:t>трихоманадного</w:t>
      </w:r>
      <w:proofErr w:type="spellEnd"/>
      <w:r w:rsidRPr="003E2E03">
        <w:rPr>
          <w:sz w:val="22"/>
          <w:szCs w:val="22"/>
        </w:rPr>
        <w:t xml:space="preserve"> происхождения.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Особенности и способы применения </w:t>
      </w:r>
      <w:proofErr w:type="spellStart"/>
      <w:r w:rsidRPr="003E2E03">
        <w:rPr>
          <w:sz w:val="22"/>
          <w:szCs w:val="22"/>
        </w:rPr>
        <w:t>фитопрепаратов</w:t>
      </w:r>
      <w:proofErr w:type="spellEnd"/>
      <w:r w:rsidRPr="003E2E03">
        <w:rPr>
          <w:sz w:val="22"/>
          <w:szCs w:val="22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Фитотерапия</w:t>
      </w:r>
      <w:proofErr w:type="spellEnd"/>
      <w:r w:rsidRPr="003E2E03">
        <w:rPr>
          <w:sz w:val="22"/>
          <w:szCs w:val="22"/>
        </w:rPr>
        <w:t xml:space="preserve"> заболеваний органов дыхания.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Фитотерапия</w:t>
      </w:r>
      <w:proofErr w:type="spellEnd"/>
      <w:r w:rsidRPr="003E2E03">
        <w:rPr>
          <w:sz w:val="22"/>
          <w:szCs w:val="22"/>
        </w:rPr>
        <w:t xml:space="preserve"> заболеваний пищеварительной системы.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Фитотерапия</w:t>
      </w:r>
      <w:proofErr w:type="spellEnd"/>
      <w:r w:rsidRPr="003E2E03">
        <w:rPr>
          <w:sz w:val="22"/>
          <w:szCs w:val="22"/>
        </w:rPr>
        <w:t xml:space="preserve"> заболеваний мочевыделительной системы.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Фитотерапия</w:t>
      </w:r>
      <w:proofErr w:type="spellEnd"/>
      <w:r w:rsidRPr="003E2E03">
        <w:rPr>
          <w:sz w:val="22"/>
          <w:szCs w:val="22"/>
        </w:rPr>
        <w:t xml:space="preserve"> вирусных заболеваний, ОРЗ, ларингит, фарингит, тонзиллит.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Фитотерапия</w:t>
      </w:r>
      <w:proofErr w:type="spellEnd"/>
      <w:r w:rsidRPr="003E2E03">
        <w:rPr>
          <w:sz w:val="22"/>
          <w:szCs w:val="22"/>
        </w:rPr>
        <w:t xml:space="preserve"> неврозов и синдрома хронической усталости.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3E2E03">
        <w:rPr>
          <w:sz w:val="22"/>
          <w:szCs w:val="22"/>
        </w:rPr>
        <w:t>Фитотерапия</w:t>
      </w:r>
      <w:proofErr w:type="spellEnd"/>
      <w:r w:rsidRPr="003E2E03">
        <w:rPr>
          <w:sz w:val="22"/>
          <w:szCs w:val="22"/>
        </w:rPr>
        <w:t xml:space="preserve"> сахарного диабета и заболеваний щитовидной железы.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 xml:space="preserve">Апитерапия. Гирудотерапия. </w:t>
      </w:r>
      <w:proofErr w:type="spellStart"/>
      <w:r w:rsidRPr="003E2E03">
        <w:rPr>
          <w:sz w:val="22"/>
          <w:szCs w:val="22"/>
        </w:rPr>
        <w:t>Ароматерапия</w:t>
      </w:r>
      <w:proofErr w:type="spellEnd"/>
      <w:r w:rsidRPr="003E2E03">
        <w:rPr>
          <w:sz w:val="22"/>
          <w:szCs w:val="22"/>
        </w:rPr>
        <w:t>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Диетотерапия.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Средства гигиены полости рта.</w:t>
      </w:r>
    </w:p>
    <w:p w:rsidR="008F05D8" w:rsidRPr="003E2E03" w:rsidRDefault="008F05D8" w:rsidP="008F05D8">
      <w:pPr>
        <w:numPr>
          <w:ilvl w:val="0"/>
          <w:numId w:val="1"/>
        </w:numPr>
        <w:rPr>
          <w:sz w:val="22"/>
          <w:szCs w:val="22"/>
        </w:rPr>
      </w:pPr>
      <w:r w:rsidRPr="003E2E03">
        <w:rPr>
          <w:sz w:val="22"/>
          <w:szCs w:val="22"/>
        </w:rPr>
        <w:t>Принципы гомеопатии. Рецептура гомеопатических лекарственных средств.</w:t>
      </w:r>
    </w:p>
    <w:p w:rsidR="00986E6D" w:rsidRDefault="008F05D8" w:rsidP="008F05D8">
      <w:r w:rsidRPr="003E2E03">
        <w:rPr>
          <w:sz w:val="22"/>
          <w:szCs w:val="22"/>
        </w:rPr>
        <w:t>Особенности выписывания ветеринарных лекарственных форм, дозирования, пути их введения.</w:t>
      </w:r>
    </w:p>
    <w:sectPr w:rsidR="00986E6D" w:rsidSect="0098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9D0"/>
    <w:multiLevelType w:val="multilevel"/>
    <w:tmpl w:val="D9E0F0D6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5D8"/>
    <w:rsid w:val="008F05D8"/>
    <w:rsid w:val="0098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1309</Words>
  <Characters>7463</Characters>
  <Application>Microsoft Office Word</Application>
  <DocSecurity>0</DocSecurity>
  <Lines>62</Lines>
  <Paragraphs>17</Paragraphs>
  <ScaleCrop>false</ScaleCrop>
  <Company/>
  <LinksUpToDate>false</LinksUpToDate>
  <CharactersWithSpaces>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2012-10-04T10:09:00Z</dcterms:created>
  <dcterms:modified xsi:type="dcterms:W3CDTF">2012-10-04T10:09:00Z</dcterms:modified>
</cp:coreProperties>
</file>